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9D" w:rsidRP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551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รายงานผลการสำรวจความพึงพอใจการใช้บริการ ปีงบประมาณ 2564</w:t>
      </w:r>
    </w:p>
    <w:p w:rsidR="00215510" w:rsidRP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5510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โรงเรียนบ้านหนองแวงหนองจิกโนนตุ่น อำเภอพระยืน จังหวัดขอนแก่น</w:t>
      </w: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81C9D4" wp14:editId="3528B996">
            <wp:simplePos x="0" y="0"/>
            <wp:positionH relativeFrom="column">
              <wp:posOffset>7620</wp:posOffset>
            </wp:positionH>
            <wp:positionV relativeFrom="paragraph">
              <wp:posOffset>339090</wp:posOffset>
            </wp:positionV>
            <wp:extent cx="5731510" cy="602424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2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510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สำนักงานเขตพื้นที่การศึกษาประถมศึกษาขอนแก่นเขต 1</w:t>
      </w: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494E8D89" wp14:editId="659896EF">
            <wp:simplePos x="0" y="0"/>
            <wp:positionH relativeFrom="column">
              <wp:posOffset>137795</wp:posOffset>
            </wp:positionH>
            <wp:positionV relativeFrom="paragraph">
              <wp:posOffset>-112191</wp:posOffset>
            </wp:positionV>
            <wp:extent cx="5477510" cy="5292090"/>
            <wp:effectExtent l="0" t="0" r="8890" b="381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529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510" w:rsidRPr="00215510" w:rsidRDefault="00215510" w:rsidP="0021551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15510" w:rsidRDefault="00215510" w:rsidP="00215510">
      <w:pPr>
        <w:spacing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</w:t>
      </w:r>
      <w:r w:rsidRPr="00215510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Pr="00215510">
        <w:rPr>
          <w:rFonts w:ascii="TH SarabunIT๙" w:hAnsi="TH SarabunIT๙" w:cs="TH SarabunIT๙"/>
          <w:sz w:val="32"/>
          <w:szCs w:val="32"/>
          <w:cs/>
        </w:rPr>
        <w:t>ผลการสำรวจความพึงพอใจการใช้บริการ ปีงบประมาณ 2564</w:t>
      </w:r>
    </w:p>
    <w:p w:rsidR="00215510" w:rsidRPr="00215510" w:rsidRDefault="00215510" w:rsidP="00215510">
      <w:pPr>
        <w:spacing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510" w:rsidRPr="00215510" w:rsidRDefault="00215510" w:rsidP="0021551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215510" w:rsidRPr="00215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10"/>
    <w:rsid w:val="00215510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55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55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2021-07-08T09:26:00Z</dcterms:created>
  <dcterms:modified xsi:type="dcterms:W3CDTF">2021-07-08T09:31:00Z</dcterms:modified>
</cp:coreProperties>
</file>